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Pr>
          <w:rFonts w:ascii="XCCW Joined PC7c" w:hAnsi="XCCW Joined PC7c"/>
          <w:noProof/>
          <w:sz w:val="20"/>
          <w:szCs w:val="20"/>
          <w:lang w:eastAsia="en-GB"/>
        </w:rPr>
        <w:drawing>
          <wp:anchor distT="0" distB="0" distL="114300" distR="114300" simplePos="0" relativeHeight="251658240" behindDoc="1" locked="0" layoutInCell="1" allowOverlap="1">
            <wp:simplePos x="0" y="0"/>
            <wp:positionH relativeFrom="column">
              <wp:posOffset>5057775</wp:posOffset>
            </wp:positionH>
            <wp:positionV relativeFrom="paragraph">
              <wp:posOffset>0</wp:posOffset>
            </wp:positionV>
            <wp:extent cx="1666875" cy="2152650"/>
            <wp:effectExtent l="0" t="0" r="9525" b="0"/>
            <wp:wrapTight wrapText="bothSides">
              <wp:wrapPolygon edited="0">
                <wp:start x="0" y="0"/>
                <wp:lineTo x="0" y="21409"/>
                <wp:lineTo x="21477" y="21409"/>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gay.gif"/>
                    <pic:cNvPicPr/>
                  </pic:nvPicPr>
                  <pic:blipFill rotWithShape="1">
                    <a:blip r:embed="rId5">
                      <a:extLst>
                        <a:ext uri="{28A0092B-C50C-407E-A947-70E740481C1C}">
                          <a14:useLocalDpi xmlns:a14="http://schemas.microsoft.com/office/drawing/2010/main" val="0"/>
                        </a:ext>
                      </a:extLst>
                    </a:blip>
                    <a:srcRect b="9600"/>
                    <a:stretch/>
                  </pic:blipFill>
                  <pic:spPr bwMode="auto">
                    <a:xfrm>
                      <a:off x="0" y="0"/>
                      <a:ext cx="1666875" cy="21526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Pr="00ED0E2D">
        <w:rPr>
          <w:rFonts w:ascii="XCCW Joined PC7c" w:eastAsia="Times New Roman" w:hAnsi="XCCW Joined PC7c" w:cs="Arial"/>
          <w:bCs/>
          <w:sz w:val="20"/>
          <w:szCs w:val="20"/>
          <w:lang w:eastAsia="en-GB"/>
        </w:rPr>
        <w:t>Tenzing</w:t>
      </w:r>
      <w:proofErr w:type="spellEnd"/>
      <w:r w:rsidRPr="00ED0E2D">
        <w:rPr>
          <w:rFonts w:ascii="XCCW Joined PC7c" w:eastAsia="Times New Roman" w:hAnsi="XCCW Joined PC7c" w:cs="Arial"/>
          <w:bCs/>
          <w:sz w:val="20"/>
          <w:szCs w:val="20"/>
          <w:lang w:eastAsia="en-GB"/>
        </w:rPr>
        <w:t xml:space="preserve"> Norgay</w:t>
      </w:r>
      <w:r w:rsidRPr="00ED0E2D">
        <w:rPr>
          <w:rFonts w:ascii="XCCW Joined PC7c" w:eastAsia="Times New Roman" w:hAnsi="XCCW Joined PC7c" w:cs="Arial"/>
          <w:sz w:val="20"/>
          <w:szCs w:val="20"/>
          <w:lang w:eastAsia="en-GB"/>
        </w:rPr>
        <w:t> (May 29, 1914 – May 9, 1986) was a Sherpa climber. Norgay and Sir Edmund Hillary were the first people to reach the top of Mount Everest on May 29, 1953. Norgay was born in </w:t>
      </w:r>
      <w:proofErr w:type="spellStart"/>
      <w:r w:rsidRPr="00ED0E2D">
        <w:rPr>
          <w:rFonts w:ascii="XCCW Joined PC7c" w:eastAsia="Times New Roman" w:hAnsi="XCCW Joined PC7c" w:cs="Arial"/>
          <w:sz w:val="20"/>
          <w:szCs w:val="20"/>
          <w:lang w:eastAsia="en-GB"/>
        </w:rPr>
        <w:t>Kharta</w:t>
      </w:r>
      <w:proofErr w:type="spellEnd"/>
      <w:r w:rsidRPr="00ED0E2D">
        <w:rPr>
          <w:rFonts w:ascii="XCCW Joined PC7c" w:eastAsia="Times New Roman" w:hAnsi="XCCW Joined PC7c" w:cs="Arial"/>
          <w:sz w:val="20"/>
          <w:szCs w:val="20"/>
          <w:lang w:eastAsia="en-GB"/>
        </w:rPr>
        <w:t xml:space="preserve"> Valley, Nepal. He died aged 71 in Darjeeling, India.</w:t>
      </w:r>
    </w:p>
    <w:p w:rsidR="00ED0E2D" w:rsidRPr="00ED0E2D" w:rsidRDefault="00ED0E2D" w:rsidP="00ED0E2D">
      <w:pPr>
        <w:pBdr>
          <w:bottom w:val="single" w:sz="6" w:space="0" w:color="AAAAAA"/>
        </w:pBdr>
        <w:shd w:val="clear" w:color="auto" w:fill="FFFFFF"/>
        <w:spacing w:before="240" w:after="60" w:line="240" w:lineRule="auto"/>
        <w:outlineLvl w:val="1"/>
        <w:rPr>
          <w:rFonts w:ascii="XCCW Joined PC7c" w:eastAsia="Times New Roman" w:hAnsi="XCCW Joined PC7c" w:cs="Times New Roman"/>
          <w:sz w:val="20"/>
          <w:szCs w:val="20"/>
          <w:lang w:eastAsia="en-GB"/>
        </w:rPr>
      </w:pPr>
      <w:r w:rsidRPr="00ED0E2D">
        <w:rPr>
          <w:rFonts w:ascii="XCCW Joined PC7c" w:eastAsia="Times New Roman" w:hAnsi="XCCW Joined PC7c" w:cs="Times New Roman"/>
          <w:sz w:val="20"/>
          <w:szCs w:val="20"/>
          <w:lang w:eastAsia="en-GB"/>
        </w:rPr>
        <w:t>Early Life</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 xml:space="preserve">There are different views about his early life. </w:t>
      </w:r>
      <w:r>
        <w:rPr>
          <w:rFonts w:ascii="XCCW Joined PC7c" w:eastAsia="Times New Roman" w:hAnsi="XCCW Joined PC7c" w:cs="Arial"/>
          <w:sz w:val="20"/>
          <w:szCs w:val="20"/>
          <w:lang w:eastAsia="en-GB"/>
        </w:rPr>
        <w:t xml:space="preserve">It is believed that </w:t>
      </w:r>
      <w:r w:rsidRPr="00ED0E2D">
        <w:rPr>
          <w:rFonts w:ascii="XCCW Joined PC7c" w:eastAsia="Times New Roman" w:hAnsi="XCCW Joined PC7c" w:cs="Arial"/>
          <w:sz w:val="20"/>
          <w:szCs w:val="20"/>
          <w:lang w:eastAsia="en-GB"/>
        </w:rPr>
        <w:t xml:space="preserve">he was a Sherpa born and brought up in Khumbu in Nepal. However more recent research has led to the claim that he was born a Tibetan in </w:t>
      </w:r>
      <w:proofErr w:type="spellStart"/>
      <w:r w:rsidRPr="00ED0E2D">
        <w:rPr>
          <w:rFonts w:ascii="XCCW Joined PC7c" w:eastAsia="Times New Roman" w:hAnsi="XCCW Joined PC7c" w:cs="Arial"/>
          <w:sz w:val="20"/>
          <w:szCs w:val="20"/>
          <w:lang w:eastAsia="en-GB"/>
        </w:rPr>
        <w:t>Kharta</w:t>
      </w:r>
      <w:proofErr w:type="spellEnd"/>
      <w:r w:rsidRPr="00ED0E2D">
        <w:rPr>
          <w:rFonts w:ascii="XCCW Joined PC7c" w:eastAsia="Times New Roman" w:hAnsi="XCCW Joined PC7c" w:cs="Arial"/>
          <w:sz w:val="20"/>
          <w:szCs w:val="20"/>
          <w:lang w:eastAsia="en-GB"/>
        </w:rPr>
        <w:t xml:space="preserve"> valley, Tibet, Khumbu lies near Mount Everest, which the Tibetans and Sherpas call </w:t>
      </w:r>
      <w:proofErr w:type="spellStart"/>
      <w:r w:rsidRPr="00ED0E2D">
        <w:rPr>
          <w:rFonts w:ascii="XCCW Joined PC7c" w:eastAsia="Times New Roman" w:hAnsi="XCCW Joined PC7c" w:cs="Arial"/>
          <w:sz w:val="20"/>
          <w:szCs w:val="20"/>
          <w:lang w:eastAsia="en-GB"/>
        </w:rPr>
        <w:t>Chomolungma</w:t>
      </w:r>
      <w:proofErr w:type="spellEnd"/>
      <w:r w:rsidRPr="00ED0E2D">
        <w:rPr>
          <w:rFonts w:ascii="XCCW Joined PC7c" w:eastAsia="Times New Roman" w:hAnsi="XCCW Joined PC7c" w:cs="Arial"/>
          <w:sz w:val="20"/>
          <w:szCs w:val="20"/>
          <w:lang w:eastAsia="en-GB"/>
        </w:rPr>
        <w:t xml:space="preserve"> which in Tibetan means Mother Goddess of the Earth. His exact date of birth is not known, but he knew it was in late May by the weather and the crops. After his ascent of Everest on 29 May, he decided to celebrate his birthday on that day thereafter.</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He was originally called "</w:t>
      </w:r>
      <w:proofErr w:type="spellStart"/>
      <w:r w:rsidRPr="00ED0E2D">
        <w:rPr>
          <w:rFonts w:ascii="XCCW Joined PC7c" w:eastAsia="Times New Roman" w:hAnsi="XCCW Joined PC7c" w:cs="Arial"/>
          <w:sz w:val="20"/>
          <w:szCs w:val="20"/>
          <w:lang w:eastAsia="en-GB"/>
        </w:rPr>
        <w:t>Namgyal</w:t>
      </w:r>
      <w:proofErr w:type="spellEnd"/>
      <w:r w:rsidRPr="00ED0E2D">
        <w:rPr>
          <w:rFonts w:ascii="XCCW Joined PC7c" w:eastAsia="Times New Roman" w:hAnsi="XCCW Joined PC7c" w:cs="Arial"/>
          <w:sz w:val="20"/>
          <w:szCs w:val="20"/>
          <w:lang w:eastAsia="en-GB"/>
        </w:rPr>
        <w:t xml:space="preserve"> </w:t>
      </w:r>
      <w:proofErr w:type="spellStart"/>
      <w:r w:rsidRPr="00ED0E2D">
        <w:rPr>
          <w:rFonts w:ascii="XCCW Joined PC7c" w:eastAsia="Times New Roman" w:hAnsi="XCCW Joined PC7c" w:cs="Arial"/>
          <w:sz w:val="20"/>
          <w:szCs w:val="20"/>
          <w:lang w:eastAsia="en-GB"/>
        </w:rPr>
        <w:t>Wangdi</w:t>
      </w:r>
      <w:proofErr w:type="spellEnd"/>
      <w:r w:rsidRPr="00ED0E2D">
        <w:rPr>
          <w:rFonts w:ascii="XCCW Joined PC7c" w:eastAsia="Times New Roman" w:hAnsi="XCCW Joined PC7c" w:cs="Arial"/>
          <w:sz w:val="20"/>
          <w:szCs w:val="20"/>
          <w:lang w:eastAsia="en-GB"/>
        </w:rPr>
        <w:t>", but as a child his name was changed</w:t>
      </w:r>
      <w:r>
        <w:rPr>
          <w:rFonts w:ascii="XCCW Joined PC7c" w:eastAsia="Times New Roman" w:hAnsi="XCCW Joined PC7c" w:cs="Arial"/>
          <w:sz w:val="20"/>
          <w:szCs w:val="20"/>
          <w:lang w:eastAsia="en-GB"/>
        </w:rPr>
        <w:t xml:space="preserve"> to</w:t>
      </w:r>
      <w:r w:rsidRPr="00ED0E2D">
        <w:rPr>
          <w:rFonts w:ascii="XCCW Joined PC7c" w:eastAsia="Times New Roman" w:hAnsi="XCCW Joined PC7c" w:cs="Arial"/>
          <w:sz w:val="20"/>
          <w:szCs w:val="20"/>
          <w:lang w:eastAsia="en-GB"/>
        </w:rPr>
        <w:t xml:space="preserve"> </w:t>
      </w: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w:t>
      </w:r>
      <w:r>
        <w:rPr>
          <w:rFonts w:ascii="XCCW Joined PC7c" w:eastAsia="Times New Roman" w:hAnsi="XCCW Joined PC7c" w:cs="Arial"/>
          <w:sz w:val="20"/>
          <w:szCs w:val="20"/>
          <w:lang w:eastAsia="en-GB"/>
        </w:rPr>
        <w:t xml:space="preserve">which </w:t>
      </w:r>
      <w:r w:rsidRPr="00ED0E2D">
        <w:rPr>
          <w:rFonts w:ascii="XCCW Joined PC7c" w:eastAsia="Times New Roman" w:hAnsi="XCCW Joined PC7c" w:cs="Arial"/>
          <w:sz w:val="20"/>
          <w:szCs w:val="20"/>
          <w:lang w:eastAsia="en-GB"/>
        </w:rPr>
        <w:t xml:space="preserve">translates as "wealthy-fortunate-follower-of-religion." His father, a yak herder, was </w:t>
      </w:r>
      <w:proofErr w:type="spellStart"/>
      <w:r w:rsidRPr="00ED0E2D">
        <w:rPr>
          <w:rFonts w:ascii="XCCW Joined PC7c" w:eastAsia="Times New Roman" w:hAnsi="XCCW Joined PC7c" w:cs="Arial"/>
          <w:sz w:val="20"/>
          <w:szCs w:val="20"/>
          <w:lang w:eastAsia="en-GB"/>
        </w:rPr>
        <w:t>Ghang</w:t>
      </w:r>
      <w:proofErr w:type="spellEnd"/>
      <w:r w:rsidRPr="00ED0E2D">
        <w:rPr>
          <w:rFonts w:ascii="XCCW Joined PC7c" w:eastAsia="Times New Roman" w:hAnsi="XCCW Joined PC7c" w:cs="Arial"/>
          <w:sz w:val="20"/>
          <w:szCs w:val="20"/>
          <w:lang w:eastAsia="en-GB"/>
        </w:rPr>
        <w:t xml:space="preserve"> La </w:t>
      </w:r>
      <w:proofErr w:type="spellStart"/>
      <w:r w:rsidRPr="00ED0E2D">
        <w:rPr>
          <w:rFonts w:ascii="XCCW Joined PC7c" w:eastAsia="Times New Roman" w:hAnsi="XCCW Joined PC7c" w:cs="Arial"/>
          <w:sz w:val="20"/>
          <w:szCs w:val="20"/>
          <w:lang w:eastAsia="en-GB"/>
        </w:rPr>
        <w:t>Mingma</w:t>
      </w:r>
      <w:proofErr w:type="spellEnd"/>
      <w:r w:rsidRPr="00ED0E2D">
        <w:rPr>
          <w:rFonts w:ascii="XCCW Joined PC7c" w:eastAsia="Times New Roman" w:hAnsi="XCCW Joined PC7c" w:cs="Arial"/>
          <w:sz w:val="20"/>
          <w:szCs w:val="20"/>
          <w:lang w:eastAsia="en-GB"/>
        </w:rPr>
        <w:t xml:space="preserve"> and his mother was </w:t>
      </w:r>
      <w:proofErr w:type="spellStart"/>
      <w:r w:rsidRPr="00ED0E2D">
        <w:rPr>
          <w:rFonts w:ascii="XCCW Joined PC7c" w:eastAsia="Times New Roman" w:hAnsi="XCCW Joined PC7c" w:cs="Arial"/>
          <w:sz w:val="20"/>
          <w:szCs w:val="20"/>
          <w:lang w:eastAsia="en-GB"/>
        </w:rPr>
        <w:t>Dokmo</w:t>
      </w:r>
      <w:proofErr w:type="spellEnd"/>
      <w:r w:rsidRPr="00ED0E2D">
        <w:rPr>
          <w:rFonts w:ascii="XCCW Joined PC7c" w:eastAsia="Times New Roman" w:hAnsi="XCCW Joined PC7c" w:cs="Arial"/>
          <w:sz w:val="20"/>
          <w:szCs w:val="20"/>
          <w:lang w:eastAsia="en-GB"/>
        </w:rPr>
        <w:t xml:space="preserve"> </w:t>
      </w:r>
      <w:proofErr w:type="spellStart"/>
      <w:r w:rsidRPr="00ED0E2D">
        <w:rPr>
          <w:rFonts w:ascii="XCCW Joined PC7c" w:eastAsia="Times New Roman" w:hAnsi="XCCW Joined PC7c" w:cs="Arial"/>
          <w:sz w:val="20"/>
          <w:szCs w:val="20"/>
          <w:lang w:eastAsia="en-GB"/>
        </w:rPr>
        <w:t>Kinzom</w:t>
      </w:r>
      <w:proofErr w:type="spellEnd"/>
      <w:r w:rsidRPr="00ED0E2D">
        <w:rPr>
          <w:rFonts w:ascii="XCCW Joined PC7c" w:eastAsia="Times New Roman" w:hAnsi="XCCW Joined PC7c" w:cs="Arial"/>
          <w:sz w:val="20"/>
          <w:szCs w:val="20"/>
          <w:lang w:eastAsia="en-GB"/>
        </w:rPr>
        <w:t xml:space="preserve"> (who lived to see him climb Everest); he was the 11th of 13 children, most of whom died young.</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 xml:space="preserve">He ran away from home twice in his teens, first to Kathmandu and later Darjeeling, and, at age 19, eventually settled in the Sherpa community in Too Song </w:t>
      </w:r>
      <w:proofErr w:type="spellStart"/>
      <w:r w:rsidRPr="00ED0E2D">
        <w:rPr>
          <w:rFonts w:ascii="XCCW Joined PC7c" w:eastAsia="Times New Roman" w:hAnsi="XCCW Joined PC7c" w:cs="Arial"/>
          <w:sz w:val="20"/>
          <w:szCs w:val="20"/>
          <w:lang w:eastAsia="en-GB"/>
        </w:rPr>
        <w:t>Bhusti</w:t>
      </w:r>
      <w:proofErr w:type="spellEnd"/>
      <w:r w:rsidRPr="00ED0E2D">
        <w:rPr>
          <w:rFonts w:ascii="XCCW Joined PC7c" w:eastAsia="Times New Roman" w:hAnsi="XCCW Joined PC7c" w:cs="Arial"/>
          <w:sz w:val="20"/>
          <w:szCs w:val="20"/>
          <w:lang w:eastAsia="en-GB"/>
        </w:rPr>
        <w:t xml:space="preserve"> in Darjeeling, West Bengal, India.</w:t>
      </w:r>
    </w:p>
    <w:p w:rsidR="00ED0E2D" w:rsidRPr="00ED0E2D" w:rsidRDefault="00ED0E2D" w:rsidP="00ED0E2D">
      <w:pPr>
        <w:pBdr>
          <w:bottom w:val="single" w:sz="6" w:space="0" w:color="AAAAAA"/>
        </w:pBdr>
        <w:shd w:val="clear" w:color="auto" w:fill="FFFFFF"/>
        <w:spacing w:before="240" w:after="60" w:line="240" w:lineRule="auto"/>
        <w:outlineLvl w:val="1"/>
        <w:rPr>
          <w:rFonts w:ascii="XCCW Joined PC7c" w:eastAsia="Times New Roman" w:hAnsi="XCCW Joined PC7c" w:cs="Times New Roman"/>
          <w:sz w:val="20"/>
          <w:szCs w:val="20"/>
          <w:lang w:eastAsia="en-GB"/>
        </w:rPr>
      </w:pPr>
      <w:r>
        <w:rPr>
          <w:rFonts w:ascii="XCCW Joined PC7c" w:eastAsia="Times New Roman" w:hAnsi="XCCW Joined PC7c" w:cs="Arial"/>
          <w:noProof/>
          <w:sz w:val="20"/>
          <w:szCs w:val="20"/>
          <w:lang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184785</wp:posOffset>
            </wp:positionV>
            <wp:extent cx="1531620" cy="1914525"/>
            <wp:effectExtent l="0" t="0" r="0" b="9525"/>
            <wp:wrapTight wrapText="bothSides">
              <wp:wrapPolygon edited="0">
                <wp:start x="0" y="0"/>
                <wp:lineTo x="0" y="21493"/>
                <wp:lineTo x="21224" y="21493"/>
                <wp:lineTo x="212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zing-Norgay.jpg"/>
                    <pic:cNvPicPr/>
                  </pic:nvPicPr>
                  <pic:blipFill>
                    <a:blip r:embed="rId6">
                      <a:extLst>
                        <a:ext uri="{28A0092B-C50C-407E-A947-70E740481C1C}">
                          <a14:useLocalDpi xmlns:a14="http://schemas.microsoft.com/office/drawing/2010/main" val="0"/>
                        </a:ext>
                      </a:extLst>
                    </a:blip>
                    <a:stretch>
                      <a:fillRect/>
                    </a:stretch>
                  </pic:blipFill>
                  <pic:spPr>
                    <a:xfrm>
                      <a:off x="0" y="0"/>
                      <a:ext cx="1531620" cy="1914525"/>
                    </a:xfrm>
                    <a:prstGeom prst="rect">
                      <a:avLst/>
                    </a:prstGeom>
                  </pic:spPr>
                </pic:pic>
              </a:graphicData>
            </a:graphic>
          </wp:anchor>
        </w:drawing>
      </w:r>
      <w:r w:rsidRPr="00ED0E2D">
        <w:rPr>
          <w:rFonts w:ascii="XCCW Joined PC7c" w:eastAsia="Times New Roman" w:hAnsi="XCCW Joined PC7c" w:cs="Times New Roman"/>
          <w:sz w:val="20"/>
          <w:szCs w:val="20"/>
          <w:lang w:eastAsia="en-GB"/>
        </w:rPr>
        <w:t>Journeys</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has been on several attempts to reach the top of Mount Everest. Two of the attempts were stopped by bad weather which caused them to turn around. One of failed attempts was in 1935 with Eric </w:t>
      </w:r>
      <w:proofErr w:type="spellStart"/>
      <w:r w:rsidRPr="00ED0E2D">
        <w:rPr>
          <w:rFonts w:ascii="XCCW Joined PC7c" w:eastAsia="Times New Roman" w:hAnsi="XCCW Joined PC7c" w:cs="Arial"/>
          <w:sz w:val="20"/>
          <w:szCs w:val="20"/>
          <w:lang w:eastAsia="en-GB"/>
        </w:rPr>
        <w:t>Shipton</w:t>
      </w:r>
      <w:proofErr w:type="spellEnd"/>
      <w:r w:rsidRPr="00ED0E2D">
        <w:rPr>
          <w:rFonts w:ascii="XCCW Joined PC7c" w:eastAsia="Times New Roman" w:hAnsi="XCCW Joined PC7c" w:cs="Arial"/>
          <w:sz w:val="20"/>
          <w:szCs w:val="20"/>
          <w:lang w:eastAsia="en-GB"/>
        </w:rPr>
        <w:t>. Eventually, after 6 failure attempts, Norgay finally reached the top of Mount Everest in 1953 along with Sir Edmund Hillary. They came back down from the top of the mountain on May 29</w:t>
      </w:r>
      <w:r>
        <w:rPr>
          <w:rFonts w:ascii="XCCW Joined PC7c" w:eastAsia="Times New Roman" w:hAnsi="XCCW Joined PC7c" w:cs="Arial"/>
          <w:sz w:val="20"/>
          <w:szCs w:val="20"/>
          <w:lang w:eastAsia="en-GB"/>
        </w:rPr>
        <w:t>, 1953.</w:t>
      </w:r>
    </w:p>
    <w:p w:rsidR="00ED0E2D" w:rsidRPr="00ED0E2D" w:rsidRDefault="00ED0E2D" w:rsidP="00ED0E2D">
      <w:pPr>
        <w:pBdr>
          <w:bottom w:val="single" w:sz="6" w:space="0" w:color="AAAAAA"/>
        </w:pBdr>
        <w:shd w:val="clear" w:color="auto" w:fill="FFFFFF"/>
        <w:spacing w:before="240" w:after="60" w:line="240" w:lineRule="auto"/>
        <w:outlineLvl w:val="1"/>
        <w:rPr>
          <w:rFonts w:ascii="XCCW Joined PC7c" w:eastAsia="Times New Roman" w:hAnsi="XCCW Joined PC7c" w:cs="Times New Roman"/>
          <w:sz w:val="20"/>
          <w:szCs w:val="20"/>
          <w:lang w:eastAsia="en-GB"/>
        </w:rPr>
      </w:pPr>
      <w:r w:rsidRPr="00ED0E2D">
        <w:rPr>
          <w:rFonts w:ascii="XCCW Joined PC7c" w:eastAsia="Times New Roman" w:hAnsi="XCCW Joined PC7c" w:cs="Times New Roman"/>
          <w:sz w:val="20"/>
          <w:szCs w:val="20"/>
          <w:lang w:eastAsia="en-GB"/>
        </w:rPr>
        <w:t>After Mount Everest</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later became director of field training for the Himalayan Mountaineering Institute in Darjeeling. In 1978 he started </w:t>
      </w: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Adventures, a company providing trekking adventures in the Himalaya.</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 xml:space="preserve">As of 2003 the company was run by his son </w:t>
      </w:r>
      <w:proofErr w:type="spellStart"/>
      <w:r w:rsidRPr="00ED0E2D">
        <w:rPr>
          <w:rFonts w:ascii="XCCW Joined PC7c" w:eastAsia="Times New Roman" w:hAnsi="XCCW Joined PC7c" w:cs="Arial"/>
          <w:sz w:val="20"/>
          <w:szCs w:val="20"/>
          <w:lang w:eastAsia="en-GB"/>
        </w:rPr>
        <w:t>Jamling</w:t>
      </w:r>
      <w:proofErr w:type="spellEnd"/>
      <w:r w:rsidRPr="00ED0E2D">
        <w:rPr>
          <w:rFonts w:ascii="XCCW Joined PC7c" w:eastAsia="Times New Roman" w:hAnsi="XCCW Joined PC7c" w:cs="Arial"/>
          <w:sz w:val="20"/>
          <w:szCs w:val="20"/>
          <w:lang w:eastAsia="en-GB"/>
        </w:rPr>
        <w:t xml:space="preserve"> </w:t>
      </w: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who himself reached the summit of Everest in 1996.</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 xml:space="preserve">He was </w:t>
      </w:r>
      <w:proofErr w:type="spellStart"/>
      <w:r w:rsidRPr="00ED0E2D">
        <w:rPr>
          <w:rFonts w:ascii="XCCW Joined PC7c" w:eastAsia="Times New Roman" w:hAnsi="XCCW Joined PC7c" w:cs="Arial"/>
          <w:sz w:val="20"/>
          <w:szCs w:val="20"/>
          <w:lang w:eastAsia="en-GB"/>
        </w:rPr>
        <w:t>honored</w:t>
      </w:r>
      <w:proofErr w:type="spellEnd"/>
      <w:r w:rsidRPr="00ED0E2D">
        <w:rPr>
          <w:rFonts w:ascii="XCCW Joined PC7c" w:eastAsia="Times New Roman" w:hAnsi="XCCW Joined PC7c" w:cs="Arial"/>
          <w:sz w:val="20"/>
          <w:szCs w:val="20"/>
          <w:lang w:eastAsia="en-GB"/>
        </w:rPr>
        <w:t xml:space="preserve"> with the prestigious Padma </w:t>
      </w:r>
      <w:proofErr w:type="spellStart"/>
      <w:r w:rsidRPr="00ED0E2D">
        <w:rPr>
          <w:rFonts w:ascii="XCCW Joined PC7c" w:eastAsia="Times New Roman" w:hAnsi="XCCW Joined PC7c" w:cs="Arial"/>
          <w:sz w:val="20"/>
          <w:szCs w:val="20"/>
          <w:lang w:eastAsia="en-GB"/>
        </w:rPr>
        <w:t>Bhushan</w:t>
      </w:r>
      <w:proofErr w:type="spellEnd"/>
      <w:r w:rsidRPr="00ED0E2D">
        <w:rPr>
          <w:rFonts w:ascii="XCCW Joined PC7c" w:eastAsia="Times New Roman" w:hAnsi="XCCW Joined PC7c" w:cs="Arial"/>
          <w:sz w:val="20"/>
          <w:szCs w:val="20"/>
          <w:lang w:eastAsia="en-GB"/>
        </w:rPr>
        <w:t>, India's third highest civilian honour, in 1959.</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r w:rsidRPr="00ED0E2D">
        <w:rPr>
          <w:rFonts w:ascii="XCCW Joined PC7c" w:eastAsia="Times New Roman" w:hAnsi="XCCW Joined PC7c" w:cs="Arial"/>
          <w:sz w:val="20"/>
          <w:szCs w:val="20"/>
          <w:lang w:eastAsia="en-GB"/>
        </w:rPr>
        <w:t xml:space="preserve">The Government of India instituted the </w:t>
      </w: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National Adventure Awards in his honour, awarded annually.</w:t>
      </w:r>
    </w:p>
    <w:p w:rsidR="00ED0E2D" w:rsidRPr="00ED0E2D" w:rsidRDefault="00ED0E2D" w:rsidP="00ED0E2D">
      <w:pPr>
        <w:pBdr>
          <w:bottom w:val="single" w:sz="6" w:space="0" w:color="AAAAAA"/>
        </w:pBdr>
        <w:shd w:val="clear" w:color="auto" w:fill="FFFFFF"/>
        <w:spacing w:before="240" w:after="60" w:line="240" w:lineRule="auto"/>
        <w:outlineLvl w:val="1"/>
        <w:rPr>
          <w:rFonts w:ascii="XCCW Joined PC7c" w:eastAsia="Times New Roman" w:hAnsi="XCCW Joined PC7c" w:cs="Times New Roman"/>
          <w:sz w:val="20"/>
          <w:szCs w:val="20"/>
          <w:lang w:eastAsia="en-GB"/>
        </w:rPr>
      </w:pPr>
      <w:r w:rsidRPr="00ED0E2D">
        <w:rPr>
          <w:rFonts w:ascii="XCCW Joined PC7c" w:eastAsia="Times New Roman" w:hAnsi="XCCW Joined PC7c" w:cs="Times New Roman"/>
          <w:sz w:val="20"/>
          <w:szCs w:val="20"/>
          <w:lang w:eastAsia="en-GB"/>
        </w:rPr>
        <w:t>Death</w:t>
      </w:r>
    </w:p>
    <w:p w:rsidR="00ED0E2D" w:rsidRPr="00ED0E2D" w:rsidRDefault="00ED0E2D" w:rsidP="00ED0E2D">
      <w:pPr>
        <w:shd w:val="clear" w:color="auto" w:fill="FFFFFF"/>
        <w:spacing w:before="120" w:after="120" w:line="240" w:lineRule="auto"/>
        <w:rPr>
          <w:rFonts w:ascii="XCCW Joined PC7c" w:eastAsia="Times New Roman" w:hAnsi="XCCW Joined PC7c" w:cs="Arial"/>
          <w:sz w:val="20"/>
          <w:szCs w:val="20"/>
          <w:lang w:eastAsia="en-GB"/>
        </w:rPr>
      </w:pPr>
      <w:proofErr w:type="spellStart"/>
      <w:r w:rsidRPr="00ED0E2D">
        <w:rPr>
          <w:rFonts w:ascii="XCCW Joined PC7c" w:eastAsia="Times New Roman" w:hAnsi="XCCW Joined PC7c" w:cs="Arial"/>
          <w:sz w:val="20"/>
          <w:szCs w:val="20"/>
          <w:lang w:eastAsia="en-GB"/>
        </w:rPr>
        <w:t>Tenzing</w:t>
      </w:r>
      <w:proofErr w:type="spellEnd"/>
      <w:r w:rsidRPr="00ED0E2D">
        <w:rPr>
          <w:rFonts w:ascii="XCCW Joined PC7c" w:eastAsia="Times New Roman" w:hAnsi="XCCW Joined PC7c" w:cs="Arial"/>
          <w:sz w:val="20"/>
          <w:szCs w:val="20"/>
          <w:lang w:eastAsia="en-GB"/>
        </w:rPr>
        <w:t xml:space="preserve"> Norgay died on 9 May 1986.</w:t>
      </w:r>
      <w:bookmarkStart w:id="0" w:name="_GoBack"/>
      <w:bookmarkEnd w:id="0"/>
    </w:p>
    <w:p w:rsidR="00CC3518" w:rsidRPr="00ED0E2D" w:rsidRDefault="00ED0E2D">
      <w:pPr>
        <w:rPr>
          <w:rFonts w:ascii="XCCW Joined PC7c" w:hAnsi="XCCW Joined PC7c"/>
          <w:sz w:val="20"/>
          <w:szCs w:val="20"/>
        </w:rPr>
      </w:pPr>
    </w:p>
    <w:sectPr w:rsidR="00CC3518" w:rsidRPr="00ED0E2D" w:rsidSect="00ED0E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XCCW Joined PC7c">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3321"/>
    <w:multiLevelType w:val="multilevel"/>
    <w:tmpl w:val="6544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E2D"/>
    <w:rsid w:val="00562DCC"/>
    <w:rsid w:val="00C11D45"/>
    <w:rsid w:val="00ED0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43F1-81E9-4AAB-9302-5EDEB2EC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0E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E2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D0E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D0E2D"/>
    <w:rPr>
      <w:color w:val="0000FF"/>
      <w:u w:val="single"/>
    </w:rPr>
  </w:style>
  <w:style w:type="character" w:customStyle="1" w:styleId="toctoggle">
    <w:name w:val="toctoggle"/>
    <w:basedOn w:val="DefaultParagraphFont"/>
    <w:rsid w:val="00ED0E2D"/>
  </w:style>
  <w:style w:type="character" w:customStyle="1" w:styleId="tocnumber">
    <w:name w:val="tocnumber"/>
    <w:basedOn w:val="DefaultParagraphFont"/>
    <w:rsid w:val="00ED0E2D"/>
  </w:style>
  <w:style w:type="character" w:customStyle="1" w:styleId="toctext">
    <w:name w:val="toctext"/>
    <w:basedOn w:val="DefaultParagraphFont"/>
    <w:rsid w:val="00ED0E2D"/>
  </w:style>
  <w:style w:type="character" w:customStyle="1" w:styleId="mw-headline">
    <w:name w:val="mw-headline"/>
    <w:basedOn w:val="DefaultParagraphFont"/>
    <w:rsid w:val="00ED0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6176">
      <w:bodyDiv w:val="1"/>
      <w:marLeft w:val="0"/>
      <w:marRight w:val="0"/>
      <w:marTop w:val="0"/>
      <w:marBottom w:val="0"/>
      <w:divBdr>
        <w:top w:val="none" w:sz="0" w:space="0" w:color="auto"/>
        <w:left w:val="none" w:sz="0" w:space="0" w:color="auto"/>
        <w:bottom w:val="none" w:sz="0" w:space="0" w:color="auto"/>
        <w:right w:val="none" w:sz="0" w:space="0" w:color="auto"/>
      </w:divBdr>
      <w:divsChild>
        <w:div w:id="1899515983">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Addis</dc:creator>
  <cp:keywords/>
  <dc:description/>
  <cp:lastModifiedBy>Catherine Addis</cp:lastModifiedBy>
  <cp:revision>1</cp:revision>
  <dcterms:created xsi:type="dcterms:W3CDTF">2020-01-28T11:41:00Z</dcterms:created>
  <dcterms:modified xsi:type="dcterms:W3CDTF">2020-01-28T11:47:00Z</dcterms:modified>
</cp:coreProperties>
</file>